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767DD" w14:textId="078D79C5" w:rsidR="00750BB1" w:rsidRPr="00FB1971" w:rsidRDefault="00FC3CEB" w:rsidP="00FC3CEB">
      <w:pPr>
        <w:jc w:val="center"/>
        <w:rPr>
          <w:rFonts w:ascii="Times New Roman" w:hAnsi="Times New Roman" w:cs="Times New Roman"/>
          <w:sz w:val="28"/>
          <w:szCs w:val="28"/>
        </w:rPr>
      </w:pPr>
      <w:r w:rsidRPr="00FB1971">
        <w:rPr>
          <w:rFonts w:ascii="Times New Roman" w:hAnsi="Times New Roman" w:cs="Times New Roman"/>
          <w:sz w:val="28"/>
          <w:szCs w:val="28"/>
        </w:rPr>
        <w:t>Отчет Главы сельсов</w:t>
      </w:r>
      <w:r w:rsidR="004962F7" w:rsidRPr="00FB1971">
        <w:rPr>
          <w:rFonts w:ascii="Times New Roman" w:hAnsi="Times New Roman" w:cs="Times New Roman"/>
          <w:sz w:val="28"/>
          <w:szCs w:val="28"/>
        </w:rPr>
        <w:t>ета о проделанной работе за 20</w:t>
      </w:r>
      <w:r w:rsidR="00D90CE2">
        <w:rPr>
          <w:rFonts w:ascii="Times New Roman" w:hAnsi="Times New Roman" w:cs="Times New Roman"/>
          <w:sz w:val="28"/>
          <w:szCs w:val="28"/>
        </w:rPr>
        <w:t>2</w:t>
      </w:r>
      <w:r w:rsidR="00125E68">
        <w:rPr>
          <w:rFonts w:ascii="Times New Roman" w:hAnsi="Times New Roman" w:cs="Times New Roman"/>
          <w:sz w:val="28"/>
          <w:szCs w:val="28"/>
        </w:rPr>
        <w:t>4</w:t>
      </w:r>
      <w:r w:rsidRPr="00FB1971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3984B72" w14:textId="77777777" w:rsidR="00FC3CEB" w:rsidRPr="00FB1971" w:rsidRDefault="00FC3CEB" w:rsidP="00FC3CEB">
      <w:pPr>
        <w:jc w:val="center"/>
        <w:rPr>
          <w:rFonts w:ascii="Times New Roman" w:hAnsi="Times New Roman" w:cs="Times New Roman"/>
          <w:sz w:val="28"/>
          <w:szCs w:val="28"/>
        </w:rPr>
      </w:pPr>
      <w:r w:rsidRPr="00FB1971">
        <w:rPr>
          <w:rFonts w:ascii="Times New Roman" w:hAnsi="Times New Roman" w:cs="Times New Roman"/>
          <w:sz w:val="28"/>
          <w:szCs w:val="28"/>
        </w:rPr>
        <w:t>Уважаемые депутаты!!!</w:t>
      </w:r>
    </w:p>
    <w:p w14:paraId="64933D29" w14:textId="05EA011E" w:rsidR="00445C7D" w:rsidRPr="00182614" w:rsidRDefault="00445C7D" w:rsidP="00952995">
      <w:pPr>
        <w:pStyle w:val="20"/>
        <w:shd w:val="clear" w:color="auto" w:fill="auto"/>
        <w:spacing w:before="0" w:line="360" w:lineRule="auto"/>
        <w:ind w:firstLine="708"/>
      </w:pPr>
      <w:r w:rsidRPr="00182614">
        <w:t xml:space="preserve">Завершился очередной год работы депутатов </w:t>
      </w:r>
      <w:r w:rsidR="00125E68">
        <w:t>восьмого</w:t>
      </w:r>
      <w:r w:rsidRPr="00182614">
        <w:t xml:space="preserve"> созыва.</w:t>
      </w:r>
    </w:p>
    <w:p w14:paraId="7F9E4B8C" w14:textId="77777777" w:rsidR="002F23E8" w:rsidRPr="00182614" w:rsidRDefault="000C5CFB" w:rsidP="002F23E8">
      <w:pPr>
        <w:pStyle w:val="20"/>
        <w:shd w:val="clear" w:color="auto" w:fill="auto"/>
        <w:spacing w:before="0" w:line="360" w:lineRule="auto"/>
        <w:ind w:firstLine="708"/>
      </w:pPr>
      <w:r w:rsidRPr="00182614">
        <w:t>Подве</w:t>
      </w:r>
      <w:r w:rsidR="002F23E8" w:rsidRPr="00182614">
        <w:t>д</w:t>
      </w:r>
      <w:r w:rsidRPr="00182614">
        <w:t>ем</w:t>
      </w:r>
      <w:r w:rsidR="002F23E8" w:rsidRPr="00182614">
        <w:t xml:space="preserve"> итоги</w:t>
      </w:r>
      <w:r w:rsidRPr="00182614">
        <w:t xml:space="preserve"> нашей с Вами работы</w:t>
      </w:r>
      <w:r w:rsidR="002F23E8" w:rsidRPr="00182614">
        <w:t xml:space="preserve">, которые являются </w:t>
      </w:r>
      <w:r w:rsidRPr="00182614">
        <w:t xml:space="preserve">нашим </w:t>
      </w:r>
      <w:r w:rsidR="002F23E8" w:rsidRPr="00182614">
        <w:t>общим результ</w:t>
      </w:r>
      <w:r w:rsidRPr="00182614">
        <w:t>атом.</w:t>
      </w:r>
    </w:p>
    <w:p w14:paraId="76C52B26" w14:textId="76F40494" w:rsidR="0025645F" w:rsidRPr="00182614" w:rsidRDefault="0025645F" w:rsidP="00745B55">
      <w:pPr>
        <w:pStyle w:val="20"/>
        <w:shd w:val="clear" w:color="auto" w:fill="auto"/>
        <w:spacing w:before="0" w:line="360" w:lineRule="auto"/>
        <w:ind w:firstLine="708"/>
        <w:rPr>
          <w:bCs/>
          <w:iCs/>
          <w:lang w:bidi="ru-RU"/>
        </w:rPr>
      </w:pPr>
      <w:r w:rsidRPr="00182614">
        <w:rPr>
          <w:bCs/>
          <w:iCs/>
          <w:lang w:bidi="ru-RU"/>
        </w:rPr>
        <w:t xml:space="preserve">В созыв депутатов входит </w:t>
      </w:r>
      <w:r w:rsidR="00125E68">
        <w:rPr>
          <w:bCs/>
          <w:iCs/>
          <w:lang w:bidi="ru-RU"/>
        </w:rPr>
        <w:t>11</w:t>
      </w:r>
      <w:r w:rsidRPr="00182614">
        <w:rPr>
          <w:bCs/>
          <w:iCs/>
          <w:lang w:bidi="ru-RU"/>
        </w:rPr>
        <w:t xml:space="preserve"> человек (установленное число 11). Согласно Регламента </w:t>
      </w:r>
      <w:r w:rsidR="00125E68">
        <w:rPr>
          <w:bCs/>
          <w:iCs/>
          <w:lang w:bidi="ru-RU"/>
        </w:rPr>
        <w:t>с</w:t>
      </w:r>
      <w:r w:rsidRPr="00182614">
        <w:rPr>
          <w:bCs/>
          <w:iCs/>
          <w:lang w:bidi="ru-RU"/>
        </w:rPr>
        <w:t>овета депутатов, депутаты принимают участие на заседаниях Совета депутатов, что является одной из основных форм депутатской деятельности.</w:t>
      </w:r>
    </w:p>
    <w:p w14:paraId="05154339" w14:textId="7BE60DB6" w:rsidR="0025645F" w:rsidRPr="00182614" w:rsidRDefault="0025645F" w:rsidP="00125E68">
      <w:pPr>
        <w:pStyle w:val="20"/>
        <w:shd w:val="clear" w:color="auto" w:fill="auto"/>
        <w:spacing w:before="0" w:line="360" w:lineRule="auto"/>
        <w:ind w:firstLine="709"/>
        <w:rPr>
          <w:bCs/>
          <w:iCs/>
          <w:lang w:bidi="ru-RU"/>
        </w:rPr>
      </w:pPr>
      <w:r w:rsidRPr="00182614">
        <w:rPr>
          <w:bCs/>
          <w:iCs/>
          <w:lang w:bidi="ru-RU"/>
        </w:rPr>
        <w:t>Деятельность </w:t>
      </w:r>
      <w:r w:rsidR="00125E68">
        <w:rPr>
          <w:bCs/>
          <w:iCs/>
          <w:lang w:bidi="ru-RU"/>
        </w:rPr>
        <w:t>с</w:t>
      </w:r>
      <w:r w:rsidRPr="00182614">
        <w:rPr>
          <w:bCs/>
          <w:iCs/>
          <w:lang w:bidi="ru-RU"/>
        </w:rPr>
        <w:t>овета депутатов осуществлялась согласно</w:t>
      </w:r>
      <w:r w:rsidR="001E3C38">
        <w:rPr>
          <w:bCs/>
          <w:iCs/>
          <w:lang w:bidi="ru-RU"/>
        </w:rPr>
        <w:t>,</w:t>
      </w:r>
      <w:r w:rsidRPr="00182614">
        <w:rPr>
          <w:bCs/>
          <w:iCs/>
          <w:lang w:bidi="ru-RU"/>
        </w:rPr>
        <w:t xml:space="preserve"> утвержденного плана работы на календарный год и проходила в тесном, конструктивном сотрудничестве с Администрацией Шелаболихинского сельсовета,</w:t>
      </w:r>
      <w:r w:rsidR="00D25603">
        <w:rPr>
          <w:bCs/>
          <w:iCs/>
          <w:lang w:bidi="ru-RU"/>
        </w:rPr>
        <w:t xml:space="preserve"> Администрацией района,</w:t>
      </w:r>
      <w:r w:rsidRPr="00182614">
        <w:rPr>
          <w:bCs/>
          <w:iCs/>
          <w:lang w:bidi="ru-RU"/>
        </w:rPr>
        <w:t xml:space="preserve"> прокуратурой.</w:t>
      </w:r>
    </w:p>
    <w:p w14:paraId="23B38E32" w14:textId="77777777" w:rsidR="00125E68" w:rsidRPr="00125E68" w:rsidRDefault="00125E68" w:rsidP="00125E68">
      <w:pPr>
        <w:pStyle w:val="20"/>
        <w:spacing w:before="0" w:line="360" w:lineRule="auto"/>
        <w:ind w:firstLine="709"/>
        <w:rPr>
          <w:bCs/>
          <w:iCs/>
          <w:lang w:bidi="ru-RU"/>
        </w:rPr>
      </w:pPr>
      <w:r w:rsidRPr="00125E68">
        <w:rPr>
          <w:bCs/>
          <w:iCs/>
          <w:lang w:bidi="ru-RU"/>
        </w:rPr>
        <w:t xml:space="preserve">В 2024 году в Совет депутатов входило 11 человек (установленное число 11). </w:t>
      </w:r>
    </w:p>
    <w:p w14:paraId="3A62E11E" w14:textId="1A46DB53" w:rsidR="00125E68" w:rsidRPr="00125E68" w:rsidRDefault="00125E68" w:rsidP="00125E68">
      <w:pPr>
        <w:pStyle w:val="20"/>
        <w:shd w:val="clear" w:color="auto" w:fill="auto"/>
        <w:spacing w:before="0" w:line="360" w:lineRule="auto"/>
        <w:ind w:firstLine="709"/>
        <w:rPr>
          <w:bCs/>
          <w:iCs/>
          <w:lang w:bidi="ru-RU"/>
        </w:rPr>
      </w:pPr>
      <w:r w:rsidRPr="00125E68">
        <w:rPr>
          <w:bCs/>
          <w:iCs/>
          <w:lang w:bidi="ru-RU"/>
        </w:rPr>
        <w:t>В 2024 году проведено 8 сессий Совета депутатов восьмого созыва, принято 43 решения, нормативных 15. В 2024 году был рассмотрено 3 протеста прокурора района на решения Шелаболихинского сельского Совета депутатов «</w:t>
      </w:r>
      <w:bookmarkStart w:id="0" w:name="_Hlk73965956"/>
      <w:r w:rsidRPr="00125E68">
        <w:rPr>
          <w:bCs/>
          <w:iCs/>
          <w:lang w:bidi="ru-RU"/>
        </w:rPr>
        <w:t>Об установлении налога на имущество физических лиц, ставок налога на имущество физических лиц», «Об установлении и введении в действие земельного налога», «Об утверждении Положения о муниципальном контроле в сфере благоустройства»</w:t>
      </w:r>
      <w:bookmarkEnd w:id="0"/>
      <w:r w:rsidRPr="00125E68">
        <w:rPr>
          <w:bCs/>
          <w:iCs/>
          <w:lang w:bidi="ru-RU"/>
        </w:rPr>
        <w:t>, 1 представление «Об устранении нарушений законодательства о противодействии коррупции»</w:t>
      </w:r>
      <w:r w:rsidR="00ED12ED">
        <w:rPr>
          <w:bCs/>
          <w:iCs/>
          <w:lang w:bidi="ru-RU"/>
        </w:rPr>
        <w:t xml:space="preserve"> (по </w:t>
      </w:r>
      <w:proofErr w:type="spellStart"/>
      <w:r w:rsidR="00ED12ED">
        <w:rPr>
          <w:bCs/>
          <w:iCs/>
          <w:lang w:bidi="ru-RU"/>
        </w:rPr>
        <w:t>Юрашу</w:t>
      </w:r>
      <w:proofErr w:type="spellEnd"/>
      <w:r w:rsidR="00ED12ED">
        <w:rPr>
          <w:bCs/>
          <w:iCs/>
          <w:lang w:bidi="ru-RU"/>
        </w:rPr>
        <w:t>)</w:t>
      </w:r>
      <w:r w:rsidRPr="00125E68">
        <w:rPr>
          <w:bCs/>
          <w:iCs/>
          <w:lang w:bidi="ru-RU"/>
        </w:rPr>
        <w:t xml:space="preserve">. </w:t>
      </w:r>
    </w:p>
    <w:p w14:paraId="7E630447" w14:textId="77777777" w:rsidR="00125E68" w:rsidRPr="00125E68" w:rsidRDefault="00125E68" w:rsidP="00125E68">
      <w:pPr>
        <w:pStyle w:val="20"/>
        <w:spacing w:before="0" w:line="360" w:lineRule="auto"/>
        <w:ind w:firstLine="709"/>
        <w:rPr>
          <w:bCs/>
          <w:iCs/>
          <w:lang w:bidi="ru-RU"/>
        </w:rPr>
      </w:pPr>
      <w:r w:rsidRPr="00125E68">
        <w:rPr>
          <w:bCs/>
          <w:iCs/>
          <w:lang w:bidi="ru-RU"/>
        </w:rPr>
        <w:t>Входящих документов в Совет депутатов поступило 13, исходящих 11.</w:t>
      </w:r>
    </w:p>
    <w:p w14:paraId="4399C6D2" w14:textId="2B77933D" w:rsidR="00125E68" w:rsidRPr="00125E68" w:rsidRDefault="00125E68" w:rsidP="00125E68">
      <w:pPr>
        <w:pStyle w:val="20"/>
        <w:shd w:val="clear" w:color="auto" w:fill="auto"/>
        <w:spacing w:before="0" w:line="360" w:lineRule="auto"/>
        <w:ind w:firstLine="709"/>
        <w:rPr>
          <w:bCs/>
          <w:iCs/>
          <w:lang w:bidi="ru-RU"/>
        </w:rPr>
      </w:pPr>
      <w:r w:rsidRPr="00125E68">
        <w:rPr>
          <w:bCs/>
          <w:iCs/>
          <w:lang w:bidi="ru-RU"/>
        </w:rPr>
        <w:t xml:space="preserve">Информация о деятельности Совета депутатов и принимаемых нормативно-правовых актах доступна для всех жителей поселения. </w:t>
      </w:r>
      <w:r>
        <w:rPr>
          <w:bCs/>
          <w:iCs/>
          <w:lang w:bidi="ru-RU"/>
        </w:rPr>
        <w:t>Информация размещалась</w:t>
      </w:r>
      <w:r w:rsidRPr="00125E68">
        <w:rPr>
          <w:bCs/>
          <w:iCs/>
          <w:lang w:bidi="ru-RU"/>
        </w:rPr>
        <w:t xml:space="preserve"> на информационном стенде в Администрации сельсовета, на сайте Администрации сельсовета, в Сборнике НПА</w:t>
      </w:r>
      <w:r>
        <w:rPr>
          <w:bCs/>
          <w:iCs/>
          <w:lang w:bidi="ru-RU"/>
        </w:rPr>
        <w:t>.</w:t>
      </w:r>
    </w:p>
    <w:p w14:paraId="7D6D30EA" w14:textId="1659565A" w:rsidR="00125E68" w:rsidRPr="00125E68" w:rsidRDefault="00125E68" w:rsidP="00125E68">
      <w:pPr>
        <w:pStyle w:val="20"/>
        <w:shd w:val="clear" w:color="auto" w:fill="auto"/>
        <w:spacing w:before="0" w:line="360" w:lineRule="auto"/>
        <w:ind w:firstLine="709"/>
        <w:rPr>
          <w:bCs/>
          <w:iCs/>
          <w:lang w:bidi="ru-RU"/>
        </w:rPr>
      </w:pPr>
      <w:r w:rsidRPr="00125E68">
        <w:rPr>
          <w:bCs/>
          <w:iCs/>
          <w:lang w:bidi="ru-RU"/>
        </w:rPr>
        <w:t xml:space="preserve">Что касается мероприятий по противодействию коррупции, то они  осуществлялись в соответствии с требованиями законодательства, всеми депутатами своевременно были предоставлены уведомления об отсутствии сделок, предусмотренных частью 1 статьи 3 Федерального закона от 03.12.2012 № 230-ФЗ </w:t>
      </w:r>
      <w:r w:rsidRPr="00125E68">
        <w:rPr>
          <w:bCs/>
          <w:iCs/>
          <w:lang w:bidi="ru-RU"/>
        </w:rPr>
        <w:lastRenderedPageBreak/>
        <w:t>«О контроле за соответствием расходов лиц, замещающих государственные должности, и иных лиц их доходам за 2023 год</w:t>
      </w:r>
      <w:r>
        <w:rPr>
          <w:bCs/>
          <w:iCs/>
          <w:lang w:bidi="ru-RU"/>
        </w:rPr>
        <w:t>»</w:t>
      </w:r>
      <w:r w:rsidRPr="00125E68">
        <w:rPr>
          <w:bCs/>
          <w:iCs/>
          <w:lang w:bidi="ru-RU"/>
        </w:rPr>
        <w:t xml:space="preserve"> и направлены Губернатору Алтайского края, нарушений не выявлено.</w:t>
      </w:r>
    </w:p>
    <w:p w14:paraId="60FA7DE9" w14:textId="77777777" w:rsidR="00125E68" w:rsidRPr="00125E68" w:rsidRDefault="00125E68" w:rsidP="00125E68">
      <w:pPr>
        <w:pStyle w:val="20"/>
        <w:shd w:val="clear" w:color="auto" w:fill="auto"/>
        <w:spacing w:before="0" w:line="360" w:lineRule="auto"/>
        <w:ind w:firstLine="709"/>
        <w:rPr>
          <w:bCs/>
          <w:iCs/>
          <w:lang w:bidi="ru-RU"/>
        </w:rPr>
      </w:pPr>
      <w:r w:rsidRPr="00125E68">
        <w:rPr>
          <w:bCs/>
          <w:iCs/>
          <w:lang w:bidi="ru-RU"/>
        </w:rPr>
        <w:t>Совет депутатов принимал активное участие в жизни села, весной высаживались саженцы сосны, решались вопросы благоустройства села, наведения чистоты и порядка на прилегающих территориях к домам, участвовали в ветеранском движении воинам-интернационалистам.</w:t>
      </w:r>
    </w:p>
    <w:p w14:paraId="04BD4C0F" w14:textId="3F454C53" w:rsidR="00125E68" w:rsidRPr="00125E68" w:rsidRDefault="00125E68" w:rsidP="00125E68">
      <w:pPr>
        <w:pStyle w:val="20"/>
        <w:shd w:val="clear" w:color="auto" w:fill="auto"/>
        <w:spacing w:before="0" w:line="360" w:lineRule="auto"/>
        <w:ind w:firstLine="709"/>
        <w:rPr>
          <w:bCs/>
          <w:iCs/>
          <w:lang w:bidi="ru-RU"/>
        </w:rPr>
      </w:pPr>
      <w:r w:rsidRPr="00125E68">
        <w:rPr>
          <w:bCs/>
          <w:iCs/>
          <w:lang w:bidi="ru-RU"/>
        </w:rPr>
        <w:t xml:space="preserve">Подводя итог выступления, хочу отметить, основные задачи, поставленные перед Советом депутатов </w:t>
      </w:r>
      <w:r w:rsidR="00ED12ED">
        <w:rPr>
          <w:bCs/>
          <w:iCs/>
          <w:lang w:bidi="ru-RU"/>
        </w:rPr>
        <w:t>н</w:t>
      </w:r>
      <w:r w:rsidRPr="00125E68">
        <w:rPr>
          <w:bCs/>
          <w:iCs/>
          <w:lang w:bidi="ru-RU"/>
        </w:rPr>
        <w:t>а 2024 год, считаю, выполнены.</w:t>
      </w:r>
    </w:p>
    <w:p w14:paraId="1BC0A346" w14:textId="2B58CD9B" w:rsidR="00D50F52" w:rsidRPr="00182614" w:rsidRDefault="00BC2CEA" w:rsidP="00745B55">
      <w:pPr>
        <w:pStyle w:val="20"/>
        <w:shd w:val="clear" w:color="auto" w:fill="auto"/>
        <w:spacing w:before="0" w:line="360" w:lineRule="auto"/>
        <w:ind w:firstLine="708"/>
        <w:rPr>
          <w:bCs/>
          <w:iCs/>
          <w:lang w:bidi="ru-RU"/>
        </w:rPr>
      </w:pPr>
      <w:r w:rsidRPr="00182614">
        <w:rPr>
          <w:bCs/>
          <w:iCs/>
          <w:lang w:bidi="ru-RU"/>
        </w:rPr>
        <w:t>Деятельность органов местного самоуправления будет эффективной только тогда, когда представительный орган, будет действовать ответственно и слаженно, каждый в меру своей компетенции.</w:t>
      </w:r>
    </w:p>
    <w:p w14:paraId="550AD275" w14:textId="77777777" w:rsidR="00FB1971" w:rsidRPr="00182614" w:rsidRDefault="00FB1971" w:rsidP="007D16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614">
        <w:rPr>
          <w:rFonts w:ascii="Times New Roman" w:hAnsi="Times New Roman" w:cs="Times New Roman"/>
          <w:sz w:val="28"/>
          <w:szCs w:val="28"/>
        </w:rPr>
        <w:tab/>
        <w:t>Поэтому хочется пожелать Администрации Шелаболихинского сельсовета и сельскому Совету депутатов тесного и плодотворного сотрудничества и принятия грамотных и взвешенных решений.</w:t>
      </w:r>
    </w:p>
    <w:p w14:paraId="1B38A6BA" w14:textId="77777777" w:rsidR="00FB1971" w:rsidRPr="00FB1971" w:rsidRDefault="00FB1971" w:rsidP="007D165B">
      <w:pPr>
        <w:spacing w:after="0" w:line="360" w:lineRule="auto"/>
        <w:jc w:val="both"/>
        <w:rPr>
          <w:rFonts w:ascii="Times New Roman" w:hAnsi="Times New Roman" w:cs="Times New Roman"/>
          <w:bCs/>
          <w:sz w:val="27"/>
          <w:szCs w:val="27"/>
          <w:lang w:bidi="ru-RU"/>
        </w:rPr>
      </w:pPr>
    </w:p>
    <w:p w14:paraId="6760E757" w14:textId="0A93434B" w:rsidR="0073570B" w:rsidRPr="00FB1971" w:rsidRDefault="0073570B" w:rsidP="00BE6128">
      <w:pPr>
        <w:jc w:val="both"/>
        <w:rPr>
          <w:rFonts w:ascii="Times New Roman" w:hAnsi="Times New Roman" w:cs="Times New Roman"/>
          <w:bCs/>
          <w:sz w:val="27"/>
          <w:szCs w:val="27"/>
          <w:lang w:bidi="ru-RU"/>
        </w:rPr>
      </w:pPr>
      <w:r w:rsidRPr="001E3C3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Глава сельсовета                                                                                        </w:t>
      </w:r>
      <w:r w:rsidR="00952995" w:rsidRPr="001E3C3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proofErr w:type="spellStart"/>
      <w:r w:rsidR="00ED12ED">
        <w:rPr>
          <w:rFonts w:ascii="Times New Roman" w:hAnsi="Times New Roman" w:cs="Times New Roman"/>
          <w:bCs/>
          <w:sz w:val="28"/>
          <w:szCs w:val="28"/>
          <w:lang w:bidi="ru-RU"/>
        </w:rPr>
        <w:t>И.П.Саютина</w:t>
      </w:r>
      <w:proofErr w:type="spellEnd"/>
    </w:p>
    <w:p w14:paraId="0B97D02C" w14:textId="77777777" w:rsidR="00DD6E08" w:rsidRPr="00FB1971" w:rsidRDefault="00DD6E08" w:rsidP="00DD6E08">
      <w:pPr>
        <w:jc w:val="both"/>
        <w:rPr>
          <w:rFonts w:ascii="Times New Roman" w:hAnsi="Times New Roman" w:cs="Times New Roman"/>
          <w:sz w:val="27"/>
          <w:szCs w:val="27"/>
        </w:rPr>
      </w:pPr>
    </w:p>
    <w:sectPr w:rsidR="00DD6E08" w:rsidRPr="00FB1971" w:rsidSect="00FC3CEB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CEB"/>
    <w:rsid w:val="000714C2"/>
    <w:rsid w:val="000866F5"/>
    <w:rsid w:val="000C5CFB"/>
    <w:rsid w:val="000D3936"/>
    <w:rsid w:val="00125E68"/>
    <w:rsid w:val="00182614"/>
    <w:rsid w:val="001E3C38"/>
    <w:rsid w:val="002060C7"/>
    <w:rsid w:val="00224C72"/>
    <w:rsid w:val="0025645F"/>
    <w:rsid w:val="002A07D2"/>
    <w:rsid w:val="002C78D7"/>
    <w:rsid w:val="002F23E8"/>
    <w:rsid w:val="003C43A2"/>
    <w:rsid w:val="00445C7D"/>
    <w:rsid w:val="004962F7"/>
    <w:rsid w:val="006C6644"/>
    <w:rsid w:val="006D5512"/>
    <w:rsid w:val="00721232"/>
    <w:rsid w:val="0073570B"/>
    <w:rsid w:val="00745B55"/>
    <w:rsid w:val="00750BB1"/>
    <w:rsid w:val="007558E1"/>
    <w:rsid w:val="007D165B"/>
    <w:rsid w:val="00837F74"/>
    <w:rsid w:val="008700F1"/>
    <w:rsid w:val="00877F46"/>
    <w:rsid w:val="00952995"/>
    <w:rsid w:val="00965AAF"/>
    <w:rsid w:val="00A8006A"/>
    <w:rsid w:val="00B32AEE"/>
    <w:rsid w:val="00BC1AE5"/>
    <w:rsid w:val="00BC2CEA"/>
    <w:rsid w:val="00BE6128"/>
    <w:rsid w:val="00C50385"/>
    <w:rsid w:val="00D25603"/>
    <w:rsid w:val="00D50F52"/>
    <w:rsid w:val="00D90CE2"/>
    <w:rsid w:val="00DD6E08"/>
    <w:rsid w:val="00E5740A"/>
    <w:rsid w:val="00ED12ED"/>
    <w:rsid w:val="00F5769F"/>
    <w:rsid w:val="00F67F0D"/>
    <w:rsid w:val="00FB1971"/>
    <w:rsid w:val="00FC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E887D"/>
  <w15:docId w15:val="{64D48E04-A1F5-4D67-B1D9-B8036736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D6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6E08"/>
    <w:pPr>
      <w:widowControl w:val="0"/>
      <w:shd w:val="clear" w:color="auto" w:fill="FFFFFF"/>
      <w:spacing w:before="300" w:after="0"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E3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85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Наташа</cp:lastModifiedBy>
  <cp:revision>2</cp:revision>
  <cp:lastPrinted>2022-03-29T01:30:00Z</cp:lastPrinted>
  <dcterms:created xsi:type="dcterms:W3CDTF">2025-03-20T08:01:00Z</dcterms:created>
  <dcterms:modified xsi:type="dcterms:W3CDTF">2025-03-20T08:01:00Z</dcterms:modified>
</cp:coreProperties>
</file>